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C5" w:rsidRDefault="00450036" w:rsidP="00F903A5">
      <w:pPr>
        <w:jc w:val="both"/>
        <w:rPr>
          <w:rFonts w:ascii="Arial" w:hAnsi="Arial" w:cs="Arial"/>
          <w:b/>
          <w:sz w:val="20"/>
          <w:szCs w:val="20"/>
        </w:rPr>
      </w:pPr>
      <w:r>
        <w:rPr>
          <w:rFonts w:ascii="Arial" w:hAnsi="Arial" w:cs="Arial"/>
          <w:b/>
          <w:sz w:val="20"/>
          <w:szCs w:val="20"/>
        </w:rPr>
        <w:t>PIV</w:t>
      </w:r>
      <w:r w:rsidR="00467BC0" w:rsidRPr="00467BC0">
        <w:rPr>
          <w:rFonts w:ascii="Arial" w:hAnsi="Arial" w:cs="Arial"/>
          <w:b/>
          <w:sz w:val="20"/>
          <w:szCs w:val="20"/>
        </w:rPr>
        <w:t xml:space="preserve">: </w:t>
      </w:r>
      <w:r w:rsidR="006D016B">
        <w:rPr>
          <w:rFonts w:ascii="Arial" w:hAnsi="Arial" w:cs="Arial"/>
          <w:b/>
          <w:sz w:val="20"/>
          <w:szCs w:val="20"/>
        </w:rPr>
        <w:t>Board resolution on</w:t>
      </w:r>
      <w:r w:rsidR="009C28F2">
        <w:rPr>
          <w:rFonts w:ascii="Arial" w:hAnsi="Arial" w:cs="Arial"/>
          <w:b/>
          <w:sz w:val="20"/>
          <w:szCs w:val="20"/>
        </w:rPr>
        <w:t xml:space="preserve"> holding</w:t>
      </w:r>
      <w:r w:rsidR="00397004">
        <w:rPr>
          <w:rFonts w:ascii="Arial" w:hAnsi="Arial" w:cs="Arial"/>
          <w:b/>
          <w:sz w:val="20"/>
          <w:szCs w:val="20"/>
        </w:rPr>
        <w:t xml:space="preserve"> the General Meeting of Shareholders of 2020</w:t>
      </w:r>
      <w:r w:rsidR="00503DD6">
        <w:rPr>
          <w:rFonts w:ascii="Arial" w:hAnsi="Arial" w:cs="Arial"/>
          <w:b/>
          <w:sz w:val="20"/>
          <w:szCs w:val="20"/>
        </w:rPr>
        <w:t xml:space="preserve"> </w:t>
      </w:r>
    </w:p>
    <w:p w:rsidR="00A874C5" w:rsidRDefault="00B70D7E" w:rsidP="00F903A5">
      <w:pPr>
        <w:jc w:val="both"/>
        <w:rPr>
          <w:rFonts w:ascii="Arial" w:hAnsi="Arial" w:cs="Arial"/>
          <w:sz w:val="20"/>
          <w:szCs w:val="20"/>
        </w:rPr>
      </w:pPr>
      <w:r>
        <w:rPr>
          <w:rFonts w:ascii="Arial" w:hAnsi="Arial" w:cs="Arial"/>
          <w:sz w:val="20"/>
          <w:szCs w:val="20"/>
        </w:rPr>
        <w:t xml:space="preserve">On </w:t>
      </w:r>
      <w:r w:rsidR="008134FC">
        <w:rPr>
          <w:rFonts w:ascii="Arial" w:hAnsi="Arial" w:cs="Arial"/>
          <w:sz w:val="20"/>
          <w:szCs w:val="20"/>
        </w:rPr>
        <w:t>1</w:t>
      </w:r>
      <w:r w:rsidR="00A874C5">
        <w:rPr>
          <w:rFonts w:ascii="Arial" w:hAnsi="Arial" w:cs="Arial"/>
          <w:sz w:val="20"/>
          <w:szCs w:val="20"/>
        </w:rPr>
        <w:t>6</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450036">
        <w:rPr>
          <w:rFonts w:ascii="Arial" w:hAnsi="Arial" w:cs="Arial"/>
          <w:sz w:val="20"/>
          <w:szCs w:val="20"/>
        </w:rPr>
        <w:t>PIV</w:t>
      </w:r>
      <w:r w:rsidR="00A874C5" w:rsidRPr="00A874C5">
        <w:rPr>
          <w:rFonts w:ascii="Arial" w:hAnsi="Arial" w:cs="Arial"/>
          <w:sz w:val="20"/>
          <w:szCs w:val="20"/>
        </w:rPr>
        <w:t xml:space="preserve"> Joint Stock Company</w:t>
      </w:r>
      <w:r w:rsidR="00A874C5">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Board resolution on</w:t>
      </w:r>
      <w:r w:rsidR="002E7FD0">
        <w:rPr>
          <w:rFonts w:ascii="Arial" w:hAnsi="Arial" w:cs="Arial"/>
          <w:sz w:val="20"/>
          <w:szCs w:val="20"/>
        </w:rPr>
        <w:t xml:space="preserve"> </w:t>
      </w:r>
      <w:r w:rsidR="009C28F2">
        <w:rPr>
          <w:rFonts w:ascii="Arial" w:hAnsi="Arial" w:cs="Arial"/>
          <w:sz w:val="20"/>
          <w:szCs w:val="20"/>
        </w:rPr>
        <w:t>holding</w:t>
      </w:r>
      <w:r w:rsidR="00397004" w:rsidRPr="00397004">
        <w:rPr>
          <w:rFonts w:ascii="Arial" w:hAnsi="Arial" w:cs="Arial"/>
          <w:sz w:val="20"/>
          <w:szCs w:val="20"/>
        </w:rPr>
        <w:t xml:space="preserve"> the General Meeting of Shareholders of 2020</w:t>
      </w:r>
      <w:r w:rsidR="002E7FD0">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450036" w:rsidRDefault="00450036" w:rsidP="00F903A5">
      <w:pPr>
        <w:jc w:val="both"/>
        <w:rPr>
          <w:rFonts w:ascii="Arial" w:hAnsi="Arial" w:cs="Arial"/>
          <w:sz w:val="20"/>
          <w:szCs w:val="20"/>
        </w:rPr>
      </w:pPr>
      <w:r w:rsidRPr="00450036">
        <w:rPr>
          <w:rFonts w:ascii="Arial" w:hAnsi="Arial" w:cs="Arial"/>
          <w:sz w:val="20"/>
          <w:szCs w:val="20"/>
        </w:rPr>
        <w:t xml:space="preserve">Article 1: Approve convening the Annual General Meeting of Shareholders in 2020 with the following contents: </w:t>
      </w:r>
    </w:p>
    <w:p w:rsidR="00450036" w:rsidRDefault="00450036" w:rsidP="00F903A5">
      <w:pPr>
        <w:jc w:val="both"/>
        <w:rPr>
          <w:rFonts w:ascii="Arial" w:hAnsi="Arial" w:cs="Arial"/>
          <w:sz w:val="20"/>
          <w:szCs w:val="20"/>
        </w:rPr>
      </w:pPr>
      <w:r w:rsidRPr="00450036">
        <w:rPr>
          <w:rFonts w:ascii="Arial" w:hAnsi="Arial" w:cs="Arial"/>
          <w:sz w:val="20"/>
          <w:szCs w:val="20"/>
        </w:rPr>
        <w:t xml:space="preserve">- Expected </w:t>
      </w:r>
      <w:r>
        <w:rPr>
          <w:rFonts w:ascii="Arial" w:hAnsi="Arial" w:cs="Arial"/>
          <w:sz w:val="20"/>
          <w:szCs w:val="20"/>
        </w:rPr>
        <w:t>Meeting</w:t>
      </w:r>
      <w:r w:rsidRPr="00450036">
        <w:rPr>
          <w:rFonts w:ascii="Arial" w:hAnsi="Arial" w:cs="Arial"/>
          <w:sz w:val="20"/>
          <w:szCs w:val="20"/>
        </w:rPr>
        <w:t xml:space="preserve"> time: April 25, 2020 </w:t>
      </w:r>
    </w:p>
    <w:p w:rsidR="00450036" w:rsidRDefault="00450036" w:rsidP="00F903A5">
      <w:pPr>
        <w:jc w:val="both"/>
        <w:rPr>
          <w:rFonts w:ascii="Arial" w:hAnsi="Arial" w:cs="Arial"/>
          <w:sz w:val="20"/>
          <w:szCs w:val="20"/>
        </w:rPr>
      </w:pPr>
      <w:r w:rsidRPr="00450036">
        <w:rPr>
          <w:rFonts w:ascii="Arial" w:hAnsi="Arial" w:cs="Arial"/>
          <w:sz w:val="20"/>
          <w:szCs w:val="20"/>
        </w:rPr>
        <w:t xml:space="preserve">- </w:t>
      </w:r>
      <w:r>
        <w:rPr>
          <w:rFonts w:ascii="Arial" w:hAnsi="Arial" w:cs="Arial"/>
          <w:sz w:val="20"/>
          <w:szCs w:val="20"/>
        </w:rPr>
        <w:t>Record date of</w:t>
      </w:r>
      <w:r w:rsidRPr="00450036">
        <w:rPr>
          <w:rFonts w:ascii="Arial" w:hAnsi="Arial" w:cs="Arial"/>
          <w:sz w:val="20"/>
          <w:szCs w:val="20"/>
        </w:rPr>
        <w:t xml:space="preserve"> list of shareholders: </w:t>
      </w:r>
      <w:r>
        <w:rPr>
          <w:rFonts w:ascii="Arial" w:hAnsi="Arial" w:cs="Arial"/>
          <w:sz w:val="20"/>
          <w:szCs w:val="20"/>
        </w:rPr>
        <w:t xml:space="preserve">09 Apr </w:t>
      </w:r>
      <w:r w:rsidRPr="00450036">
        <w:rPr>
          <w:rFonts w:ascii="Arial" w:hAnsi="Arial" w:cs="Arial"/>
          <w:sz w:val="20"/>
          <w:szCs w:val="20"/>
        </w:rPr>
        <w:t xml:space="preserve">2020 </w:t>
      </w:r>
    </w:p>
    <w:p w:rsidR="00450036" w:rsidRDefault="00450036" w:rsidP="00F903A5">
      <w:pPr>
        <w:jc w:val="both"/>
        <w:rPr>
          <w:rFonts w:ascii="Arial" w:hAnsi="Arial" w:cs="Arial"/>
          <w:sz w:val="20"/>
          <w:szCs w:val="20"/>
        </w:rPr>
      </w:pPr>
      <w:r w:rsidRPr="00450036">
        <w:rPr>
          <w:rFonts w:ascii="Arial" w:hAnsi="Arial" w:cs="Arial"/>
          <w:sz w:val="20"/>
          <w:szCs w:val="20"/>
        </w:rPr>
        <w:t xml:space="preserve">- Main content of the meeting: </w:t>
      </w:r>
    </w:p>
    <w:p w:rsidR="00450036" w:rsidRDefault="00450036" w:rsidP="00F903A5">
      <w:pPr>
        <w:jc w:val="both"/>
        <w:rPr>
          <w:rFonts w:ascii="Arial" w:hAnsi="Arial" w:cs="Arial"/>
          <w:sz w:val="20"/>
          <w:szCs w:val="20"/>
        </w:rPr>
      </w:pPr>
      <w:r>
        <w:rPr>
          <w:rFonts w:ascii="Arial" w:hAnsi="Arial" w:cs="Arial"/>
          <w:sz w:val="20"/>
          <w:szCs w:val="20"/>
        </w:rPr>
        <w:t xml:space="preserve">+ </w:t>
      </w:r>
      <w:r w:rsidRPr="00450036">
        <w:rPr>
          <w:rFonts w:ascii="Arial" w:hAnsi="Arial" w:cs="Arial"/>
          <w:sz w:val="20"/>
          <w:szCs w:val="20"/>
        </w:rPr>
        <w:t>Report on business and production results in 2019 and produc</w:t>
      </w:r>
      <w:r>
        <w:rPr>
          <w:rFonts w:ascii="Arial" w:hAnsi="Arial" w:cs="Arial"/>
          <w:sz w:val="20"/>
          <w:szCs w:val="20"/>
        </w:rPr>
        <w:t>tion and business plans in 2020</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Report of the Board of Directors </w:t>
      </w:r>
      <w:r>
        <w:rPr>
          <w:rFonts w:ascii="Arial" w:hAnsi="Arial" w:cs="Arial"/>
          <w:sz w:val="20"/>
          <w:szCs w:val="20"/>
        </w:rPr>
        <w:t>on operation in 2019 and the plan for 2020</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Report of the Supervisory Board </w:t>
      </w:r>
      <w:r>
        <w:rPr>
          <w:rFonts w:ascii="Arial" w:hAnsi="Arial" w:cs="Arial"/>
          <w:sz w:val="20"/>
          <w:szCs w:val="20"/>
        </w:rPr>
        <w:t xml:space="preserve">on operation </w:t>
      </w:r>
      <w:r>
        <w:rPr>
          <w:rFonts w:ascii="Arial" w:hAnsi="Arial" w:cs="Arial"/>
          <w:sz w:val="20"/>
          <w:szCs w:val="20"/>
        </w:rPr>
        <w:t>in 2019 and the plan for 2020</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Audited financial statements 2</w:t>
      </w:r>
      <w:r>
        <w:rPr>
          <w:rFonts w:ascii="Arial" w:hAnsi="Arial" w:cs="Arial"/>
          <w:sz w:val="20"/>
          <w:szCs w:val="20"/>
        </w:rPr>
        <w:t>019</w:t>
      </w:r>
    </w:p>
    <w:p w:rsidR="00450036" w:rsidRDefault="00450036" w:rsidP="00F903A5">
      <w:pPr>
        <w:jc w:val="both"/>
        <w:rPr>
          <w:rFonts w:ascii="Arial" w:hAnsi="Arial" w:cs="Arial"/>
          <w:sz w:val="20"/>
          <w:szCs w:val="20"/>
        </w:rPr>
      </w:pPr>
      <w:r>
        <w:rPr>
          <w:rFonts w:ascii="Arial" w:hAnsi="Arial" w:cs="Arial"/>
          <w:sz w:val="20"/>
          <w:szCs w:val="20"/>
        </w:rPr>
        <w:t xml:space="preserve">+ </w:t>
      </w:r>
      <w:r w:rsidRPr="00450036">
        <w:rPr>
          <w:rFonts w:ascii="Arial" w:hAnsi="Arial" w:cs="Arial"/>
          <w:sz w:val="20"/>
          <w:szCs w:val="20"/>
        </w:rPr>
        <w:t>Profit distribution plan for 2019 and pro</w:t>
      </w:r>
      <w:r>
        <w:rPr>
          <w:rFonts w:ascii="Arial" w:hAnsi="Arial" w:cs="Arial"/>
          <w:sz w:val="20"/>
          <w:szCs w:val="20"/>
        </w:rPr>
        <w:t>fit distribution plan for 2020</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Selec</w:t>
      </w:r>
      <w:r>
        <w:rPr>
          <w:rFonts w:ascii="Arial" w:hAnsi="Arial" w:cs="Arial"/>
          <w:sz w:val="20"/>
          <w:szCs w:val="20"/>
        </w:rPr>
        <w:t>tion of an audit unit for 2020</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Other contents</w:t>
      </w:r>
      <w:r>
        <w:rPr>
          <w:rFonts w:ascii="Arial" w:hAnsi="Arial" w:cs="Arial"/>
          <w:sz w:val="20"/>
          <w:szCs w:val="20"/>
        </w:rPr>
        <w:t>: assigned</w:t>
      </w:r>
      <w:r w:rsidRPr="00450036">
        <w:rPr>
          <w:rFonts w:ascii="Arial" w:hAnsi="Arial" w:cs="Arial"/>
          <w:sz w:val="20"/>
          <w:szCs w:val="20"/>
        </w:rPr>
        <w:t xml:space="preserve"> to the Chairman of the Board of Directors to decide to inclu</w:t>
      </w:r>
      <w:r>
        <w:rPr>
          <w:rFonts w:ascii="Arial" w:hAnsi="Arial" w:cs="Arial"/>
          <w:sz w:val="20"/>
          <w:szCs w:val="20"/>
        </w:rPr>
        <w:t>de in the agenda of the Meeting</w:t>
      </w:r>
    </w:p>
    <w:p w:rsidR="00450036" w:rsidRDefault="00450036" w:rsidP="00F903A5">
      <w:pPr>
        <w:jc w:val="both"/>
        <w:rPr>
          <w:rFonts w:ascii="Arial" w:hAnsi="Arial" w:cs="Arial"/>
          <w:sz w:val="20"/>
          <w:szCs w:val="20"/>
        </w:rPr>
      </w:pPr>
      <w:r>
        <w:rPr>
          <w:rFonts w:ascii="Arial" w:hAnsi="Arial" w:cs="Arial"/>
          <w:sz w:val="20"/>
          <w:szCs w:val="20"/>
        </w:rPr>
        <w:t>-</w:t>
      </w:r>
      <w:r w:rsidRPr="00450036">
        <w:rPr>
          <w:rFonts w:ascii="Arial" w:hAnsi="Arial" w:cs="Arial"/>
          <w:sz w:val="20"/>
          <w:szCs w:val="20"/>
        </w:rPr>
        <w:t xml:space="preserve"> Assigning the Chairman of the Board of Directors to direct and decide the content, documents, locations and other contents to notify</w:t>
      </w:r>
      <w:r>
        <w:rPr>
          <w:rFonts w:ascii="Arial" w:hAnsi="Arial" w:cs="Arial"/>
          <w:sz w:val="20"/>
          <w:szCs w:val="20"/>
        </w:rPr>
        <w:t xml:space="preserve"> the shareholders as prescribed</w:t>
      </w:r>
    </w:p>
    <w:p w:rsidR="00450036" w:rsidRDefault="00450036" w:rsidP="00F903A5">
      <w:pPr>
        <w:jc w:val="both"/>
        <w:rPr>
          <w:rFonts w:ascii="Arial" w:hAnsi="Arial" w:cs="Arial"/>
          <w:sz w:val="20"/>
          <w:szCs w:val="20"/>
        </w:rPr>
      </w:pPr>
      <w:r w:rsidRPr="00450036">
        <w:rPr>
          <w:rFonts w:ascii="Arial" w:hAnsi="Arial" w:cs="Arial"/>
          <w:sz w:val="20"/>
          <w:szCs w:val="20"/>
        </w:rPr>
        <w:t>Article 2: Members of the Board of Directors, the Director, the Supervisory Board and relevant departments and individuals are responsible for the implementation of this Resolution in accordance with the Law and the Charter. This Resolution takes eff</w:t>
      </w:r>
      <w:r>
        <w:rPr>
          <w:rFonts w:ascii="Arial" w:hAnsi="Arial" w:cs="Arial"/>
          <w:sz w:val="20"/>
          <w:szCs w:val="20"/>
        </w:rPr>
        <w:t>ect from the date of signing</w:t>
      </w:r>
      <w:bookmarkStart w:id="0" w:name="_GoBack"/>
      <w:bookmarkEnd w:id="0"/>
    </w:p>
    <w:sectPr w:rsidR="0045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304722"/>
    <w:rsid w:val="00327CF7"/>
    <w:rsid w:val="00397004"/>
    <w:rsid w:val="003A5CE9"/>
    <w:rsid w:val="003B73F7"/>
    <w:rsid w:val="00450036"/>
    <w:rsid w:val="00467BC0"/>
    <w:rsid w:val="00496733"/>
    <w:rsid w:val="004B2BA6"/>
    <w:rsid w:val="00503DD6"/>
    <w:rsid w:val="0058434E"/>
    <w:rsid w:val="005B40E5"/>
    <w:rsid w:val="006D016B"/>
    <w:rsid w:val="006E15A6"/>
    <w:rsid w:val="00745D9A"/>
    <w:rsid w:val="007A1FCC"/>
    <w:rsid w:val="007B67AF"/>
    <w:rsid w:val="008134FC"/>
    <w:rsid w:val="0084485C"/>
    <w:rsid w:val="008544C2"/>
    <w:rsid w:val="009C28F2"/>
    <w:rsid w:val="009E1744"/>
    <w:rsid w:val="00A06521"/>
    <w:rsid w:val="00A128FC"/>
    <w:rsid w:val="00A63B6C"/>
    <w:rsid w:val="00A874C5"/>
    <w:rsid w:val="00AA54AD"/>
    <w:rsid w:val="00AF67BE"/>
    <w:rsid w:val="00B70D7E"/>
    <w:rsid w:val="00BA1F12"/>
    <w:rsid w:val="00BA3FB7"/>
    <w:rsid w:val="00BD3CCA"/>
    <w:rsid w:val="00D52C26"/>
    <w:rsid w:val="00D74339"/>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46</cp:revision>
  <dcterms:created xsi:type="dcterms:W3CDTF">2019-10-16T10:03:00Z</dcterms:created>
  <dcterms:modified xsi:type="dcterms:W3CDTF">2020-03-19T02:38:00Z</dcterms:modified>
</cp:coreProperties>
</file>